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992"/>
        <w:gridCol w:w="142"/>
        <w:gridCol w:w="172"/>
        <w:gridCol w:w="11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428"/>
      </w:tblGrid>
      <w:tr w:rsidR="0075710D" w:rsidRPr="00595E30" w:rsidTr="00C8777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5710D" w:rsidRPr="00595E30" w:rsidRDefault="0075710D" w:rsidP="00304A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75710D" w:rsidRPr="00595E30" w:rsidRDefault="003E5F1F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3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modułu: </w:t>
            </w:r>
            <w:r w:rsidR="00D701C6">
              <w:rPr>
                <w:rFonts w:ascii="Times New Roman" w:hAnsi="Times New Roman" w:cs="Times New Roman"/>
              </w:rPr>
              <w:t>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przedmiotu: 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TECHNOLOGIA INFORMACYJNA</w:t>
            </w: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przedmiotu: </w:t>
            </w:r>
            <w:r w:rsidR="00D701C6">
              <w:rPr>
                <w:rFonts w:ascii="Times New Roman" w:hAnsi="Times New Roman" w:cs="Times New Roman"/>
              </w:rPr>
              <w:t>A/3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74EAA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4EAA" w:rsidRPr="00595E30" w:rsidRDefault="00474EAA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Default="00474EAA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kierunku: </w:t>
            </w:r>
            <w:r w:rsidRPr="00595E30">
              <w:rPr>
                <w:rFonts w:ascii="Times New Roman" w:hAnsi="Times New Roman" w:cs="Times New Roman"/>
                <w:b/>
              </w:rPr>
              <w:t>PEDAGOGIKA</w:t>
            </w:r>
          </w:p>
          <w:p w:rsidR="0019070B" w:rsidRDefault="0019070B" w:rsidP="00190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5105B">
              <w:rPr>
                <w:rFonts w:ascii="Times New Roman" w:hAnsi="Times New Roman" w:cs="Times New Roman"/>
              </w:rPr>
              <w:t>specjalność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pedagogika </w:t>
            </w:r>
            <w:r w:rsidR="0019070B">
              <w:rPr>
                <w:rFonts w:ascii="Times New Roman" w:hAnsi="Times New Roman" w:cs="Times New Roman"/>
                <w:i/>
              </w:rPr>
              <w:t>opiekuńczo-wychowawcz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</w:t>
            </w:r>
            <w:r w:rsidR="0019070B">
              <w:rPr>
                <w:rFonts w:ascii="Times New Roman" w:hAnsi="Times New Roman" w:cs="Times New Roman"/>
                <w:i/>
              </w:rPr>
              <w:t>czesne wspomagani</w:t>
            </w:r>
            <w:r>
              <w:rPr>
                <w:rFonts w:ascii="Times New Roman" w:hAnsi="Times New Roman" w:cs="Times New Roman"/>
                <w:i/>
              </w:rPr>
              <w:t>e rozwoju dziecka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</w:t>
            </w:r>
            <w:r w:rsidR="0019070B">
              <w:rPr>
                <w:rFonts w:ascii="Times New Roman" w:hAnsi="Times New Roman" w:cs="Times New Roman"/>
                <w:i/>
              </w:rPr>
              <w:t>czesn</w:t>
            </w:r>
            <w:r>
              <w:rPr>
                <w:rFonts w:ascii="Times New Roman" w:hAnsi="Times New Roman" w:cs="Times New Roman"/>
                <w:i/>
              </w:rPr>
              <w:t>a edukacja</w:t>
            </w:r>
          </w:p>
          <w:p w:rsidR="00904C8A" w:rsidRPr="00304AF7" w:rsidRDefault="00304AF7" w:rsidP="00304AF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04AF7">
              <w:rPr>
                <w:rFonts w:ascii="Times New Roman" w:hAnsi="Times New Roman" w:cs="Times New Roman"/>
                <w:i/>
              </w:rPr>
              <w:t xml:space="preserve">pedagogika </w:t>
            </w:r>
            <w:r w:rsidR="0019070B" w:rsidRPr="00304AF7">
              <w:rPr>
                <w:rFonts w:ascii="Times New Roman" w:hAnsi="Times New Roman" w:cs="Times New Roman"/>
                <w:i/>
              </w:rPr>
              <w:t xml:space="preserve"> medialn</w:t>
            </w:r>
            <w:r w:rsidRPr="00304AF7">
              <w:rPr>
                <w:rFonts w:ascii="Times New Roman" w:hAnsi="Times New Roman" w:cs="Times New Roman"/>
                <w:i/>
              </w:rPr>
              <w:t>a</w:t>
            </w:r>
            <w:r w:rsidR="0019070B" w:rsidRPr="00304AF7">
              <w:rPr>
                <w:rFonts w:ascii="Times New Roman" w:hAnsi="Times New Roman" w:cs="Times New Roman"/>
              </w:rPr>
              <w:t>)</w:t>
            </w: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studiów: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Profil kształcenia: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5C2E" w:rsidRDefault="00474EAA" w:rsidP="00474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75710D" w:rsidRPr="00474EAA" w:rsidRDefault="00474EAA" w:rsidP="00474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Rok / semestr: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Status przedmiotu /modułu: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Język przedmiotu / modułu: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inne </w:t>
            </w:r>
            <w:r w:rsidRPr="00595E3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5710D" w:rsidRPr="00595E30" w:rsidTr="00C8777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8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dr Robert Fidytek, 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Prowadzący zajęcia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dr Robert Fidytek, mgr Rafał Jółkowski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Cel przedmiotu / modułu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Poznanie narzędzi informatycznych i metod obliczeniowych analizy statystycznej danych na podstawie np. badań społecznych.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Przegląd i wykorzystanie systemów zarządzania treścią do prowadzenia własnej strony internetowej.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Wymagania wstępne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Znajomość obsługi pakietu biurowego w zakresie edytora tekstu, arkusza kalkulacyjnego i programu do prezentacji multimedialnych oraz przeglądarki internetowej.</w:t>
            </w:r>
          </w:p>
        </w:tc>
      </w:tr>
      <w:tr w:rsidR="0075710D" w:rsidRPr="00595E30" w:rsidTr="00C87779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C7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EFEKTY </w:t>
            </w:r>
            <w:r w:rsidR="003C763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FF6438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644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F6438" w:rsidRPr="00D60475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475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5710D" w:rsidRPr="00595E30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95E3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904C8A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75710D" w:rsidRPr="003A5423">
              <w:rPr>
                <w:rFonts w:ascii="Times New Roman" w:hAnsi="Times New Roman"/>
              </w:rPr>
              <w:t>objaśnia podstawowe pojęcia statystyczne i rozróżnia metody pomiaru w poznanych skalach pomiarowych, mających zastosowanie w naukach pedagogicznych;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Ped2P_W04</w:t>
            </w:r>
          </w:p>
        </w:tc>
      </w:tr>
      <w:tr w:rsidR="0075710D" w:rsidRPr="00595E30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75710D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  <w:lang w:eastAsia="en-US"/>
              </w:rPr>
              <w:t>identyfikuje funkcje i zna konstrukcje systemu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Ped2P_W17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5710D" w:rsidRPr="003A5423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3A5423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5710D" w:rsidRPr="003A5423">
              <w:rPr>
                <w:rFonts w:ascii="Times New Roman" w:hAnsi="Times New Roman"/>
                <w:lang w:eastAsia="en-US"/>
              </w:rPr>
              <w:t>wydajnie korzysta z narzędzi pakietów oprogramowania biurowego;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Ped2P_U0</w:t>
            </w:r>
            <w:r w:rsidR="00474EAA">
              <w:rPr>
                <w:rFonts w:ascii="Times New Roman" w:hAnsi="Times New Roman" w:cs="Times New Roman"/>
              </w:rPr>
              <w:t>9</w:t>
            </w:r>
          </w:p>
          <w:p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</w:rPr>
              <w:t>realizuje rozmaite operacje statystyczne na różnych zbiorach liczbowych;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Ped2P_U06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</w:rPr>
              <w:t>dodaje statyczne i dynamiczne treści do witryny opartej o system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710D" w:rsidRPr="003A5423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3A5423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5710D" w:rsidRPr="003A5423">
              <w:rPr>
                <w:rFonts w:ascii="Times New Roman" w:hAnsi="Times New Roman"/>
                <w:lang w:eastAsia="en-US"/>
              </w:rPr>
              <w:t>rozumie potrzebę samokształcenia, zwłaszcza w zakresie nowoczesnych narzędzi informatycznych;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Ped2P_K01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  <w:lang w:eastAsia="en-US"/>
              </w:rPr>
              <w:t>wykorzystuje technologie internetowe jako wydajne medium komunikacyjne.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Ped2P_K07</w:t>
            </w:r>
          </w:p>
        </w:tc>
      </w:tr>
      <w:tr w:rsidR="0075710D" w:rsidRPr="00595E30" w:rsidTr="00C87779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304A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trHeight w:val="288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lastRenderedPageBreak/>
              <w:t>Laboratorium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Wykorzystanie pakietu aplikacji biurowych.</w:t>
            </w:r>
          </w:p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Analiza statystyczna danych w oparciu o dostępne oprogramowanie  (np. arkusz kalkulacyjny)</w:t>
            </w:r>
          </w:p>
          <w:p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Narzędzia statystyczne do analizy ankiet: średnia arytmetyczna, mediana, dominanta, współczynnik zmienności, współczynnik Pearsona, wskaźnik asymetrii. Prezentacja materiału statystycznego: konstrukcja wykresów i tabel.</w:t>
            </w:r>
          </w:p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Systemy zarządzania treścią</w:t>
            </w:r>
          </w:p>
          <w:p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>Wprowadzenie do CMS, wybór CMS, pojecie motywu, planowanie motywu, strony i posty, media i odnośniki, niestandardowe pola, kategorie i znaczniki, komentarze, widety, menu, zbieranie informacji o motywach, wtyczkach i skryptach, mapa witryny, układ stron.</w:t>
            </w:r>
          </w:p>
        </w:tc>
      </w:tr>
      <w:tr w:rsidR="0075710D" w:rsidRPr="00595E30" w:rsidTr="00C87779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5710D" w:rsidRPr="00595E30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Literatura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8080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C. Frankfort-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Nachmias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D.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Nachmias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Metody badawcze w naukach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Wydawnictwo Zysk i S-ka, Poznań 2001 (fragmenty). 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E.R.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Babbie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Podstawy badań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Wyd. Naukowe PWN, Warszawa 2008 (fragmenty). </w:t>
            </w:r>
          </w:p>
          <w:p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r w:rsidRPr="00D60475">
              <w:rPr>
                <w:sz w:val="20"/>
                <w:szCs w:val="20"/>
              </w:rPr>
              <w:t xml:space="preserve">G.A. Ferguson, </w:t>
            </w:r>
            <w:proofErr w:type="spellStart"/>
            <w:r w:rsidRPr="00D60475">
              <w:rPr>
                <w:sz w:val="20"/>
                <w:szCs w:val="20"/>
              </w:rPr>
              <w:t>Y.Takane</w:t>
            </w:r>
            <w:proofErr w:type="spellEnd"/>
            <w:r w:rsidRPr="00D60475">
              <w:rPr>
                <w:sz w:val="20"/>
                <w:szCs w:val="20"/>
              </w:rPr>
              <w:t xml:space="preserve">, </w:t>
            </w:r>
            <w:r w:rsidRPr="00D60475">
              <w:rPr>
                <w:i/>
                <w:sz w:val="20"/>
                <w:szCs w:val="20"/>
              </w:rPr>
              <w:t>Analiza statystyczna w pedagogice i psychologii</w:t>
            </w:r>
            <w:r w:rsidRPr="00D60475">
              <w:rPr>
                <w:sz w:val="20"/>
                <w:szCs w:val="20"/>
              </w:rPr>
              <w:t>, Warszawa 2011.</w:t>
            </w:r>
          </w:p>
          <w:p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proofErr w:type="spellStart"/>
            <w:r w:rsidRPr="00D60475">
              <w:rPr>
                <w:sz w:val="20"/>
                <w:szCs w:val="20"/>
              </w:rPr>
              <w:t>Góralsaki</w:t>
            </w:r>
            <w:proofErr w:type="spellEnd"/>
            <w:r w:rsidRPr="00D60475">
              <w:rPr>
                <w:sz w:val="20"/>
                <w:szCs w:val="20"/>
              </w:rPr>
              <w:t xml:space="preserve">, </w:t>
            </w:r>
            <w:r w:rsidRPr="00D60475">
              <w:rPr>
                <w:i/>
                <w:sz w:val="20"/>
                <w:szCs w:val="20"/>
              </w:rPr>
              <w:t>Metody opisu i wnioskowania statystycznego</w:t>
            </w:r>
            <w:r w:rsidRPr="00D60475">
              <w:rPr>
                <w:sz w:val="20"/>
                <w:szCs w:val="20"/>
              </w:rPr>
              <w:t>, Warszawa 1974.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Sławomir Pieszczek,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Joomla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! 2.5.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Praktyczny kurs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2013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Stephen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Burge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Joomla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!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Ćwiczenia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Oficjalny podręcznik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,2012</w:t>
            </w:r>
          </w:p>
        </w:tc>
      </w:tr>
      <w:tr w:rsidR="0075710D" w:rsidRPr="00354B04" w:rsidTr="00C87779">
        <w:tc>
          <w:tcPr>
            <w:tcW w:w="209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710D" w:rsidRPr="00354B04" w:rsidRDefault="0075710D" w:rsidP="00304AF7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Alan Cole,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Raena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Jackson Armitage, Brandon R. Jones, Jeffrey Way: WordPress.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Tworzenie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własnych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motywów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(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Tyt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. org.: Build Your Own Wicked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Wordpress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Themes,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tłumaczenie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: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Łukasz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Piwko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. </w:t>
            </w:r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ISBN 978-83-246-3136-0, Helion, </w:t>
            </w:r>
            <w:proofErr w:type="spellStart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wrzesień</w:t>
            </w:r>
            <w:proofErr w:type="spellEnd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2011.</w:t>
            </w:r>
          </w:p>
        </w:tc>
      </w:tr>
      <w:tr w:rsidR="0075710D" w:rsidRPr="00595E30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10D" w:rsidRPr="00354B04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Metody kształcenia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 xml:space="preserve">ćwiczenia audytoryjne - metoda projektów (projekt praktyczny), </w:t>
            </w:r>
          </w:p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 xml:space="preserve">praca w  grupach (analiza przypadków, rozwiązywanie zadań) </w:t>
            </w:r>
          </w:p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>ćwiczenia w laboratorium komputerowym.</w:t>
            </w:r>
          </w:p>
          <w:p w:rsidR="0075710D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>prace domowe.</w:t>
            </w:r>
          </w:p>
          <w:p w:rsidR="00D701C6" w:rsidRPr="00D60475" w:rsidRDefault="00D701C6" w:rsidP="008D46C4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10D" w:rsidRPr="00595E30" w:rsidRDefault="0075710D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87779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533B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75710D" w:rsidRPr="00595E30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Zadanie projektowe – realizacja w parach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7</w:t>
            </w:r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Kolokwium pisemne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5</w:t>
            </w:r>
          </w:p>
        </w:tc>
      </w:tr>
      <w:tr w:rsidR="0075710D" w:rsidRPr="00595E30" w:rsidTr="00C8777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i warunki zaliczenia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6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 Na wynik zaliczenia laboratorium składają się: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80% zadania projektowe;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20% sprawdzian z wiedzy</w:t>
            </w:r>
          </w:p>
        </w:tc>
      </w:tr>
      <w:tr w:rsidR="00474EAA" w:rsidRPr="00E41016" w:rsidTr="00474EAA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4EAA" w:rsidRPr="00D60475" w:rsidRDefault="00474EAA" w:rsidP="00D60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4EAA" w:rsidRPr="00D96A04" w:rsidTr="00474EAA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4EAA" w:rsidRPr="00D96A04" w:rsidTr="00474EAA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AA" w:rsidRPr="00D96A04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74EAA" w:rsidRPr="00D96A04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595E30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595E30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304AF7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EAA" w:rsidRPr="00304A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A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4EAA" w:rsidTr="00474EAA">
        <w:trPr>
          <w:trHeight w:val="278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304AF7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74EAA" w:rsidRPr="008358F1" w:rsidTr="00474EAA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4EAA" w:rsidRPr="008358F1" w:rsidTr="00474EAA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05E79" w:rsidRPr="00304AF7" w:rsidRDefault="00474EAA" w:rsidP="00D60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60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4B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3D5C2E"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354B0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E57B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474EAA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</w:tbl>
    <w:p w:rsidR="0075710D" w:rsidRPr="008358F1" w:rsidRDefault="0075710D" w:rsidP="00D701C6">
      <w:pPr>
        <w:rPr>
          <w:rFonts w:ascii="Times New Roman" w:hAnsi="Times New Roman" w:cs="Times New Roman"/>
        </w:rPr>
      </w:pPr>
    </w:p>
    <w:sectPr w:rsidR="0075710D" w:rsidRPr="008358F1" w:rsidSect="0025105B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90833"/>
    <w:multiLevelType w:val="hybridMultilevel"/>
    <w:tmpl w:val="5E7E847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3A10A1"/>
    <w:multiLevelType w:val="hybridMultilevel"/>
    <w:tmpl w:val="689C9250"/>
    <w:lvl w:ilvl="0" w:tplc="4BA45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5602F2"/>
    <w:multiLevelType w:val="hybridMultilevel"/>
    <w:tmpl w:val="078AAEC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031AE"/>
    <w:multiLevelType w:val="hybridMultilevel"/>
    <w:tmpl w:val="2BF49FB6"/>
    <w:lvl w:ilvl="0" w:tplc="2A067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10D"/>
    <w:rsid w:val="000F51FC"/>
    <w:rsid w:val="0017533B"/>
    <w:rsid w:val="0019070B"/>
    <w:rsid w:val="00205E79"/>
    <w:rsid w:val="002361D6"/>
    <w:rsid w:val="0025105B"/>
    <w:rsid w:val="00304AF7"/>
    <w:rsid w:val="00354B04"/>
    <w:rsid w:val="003C763E"/>
    <w:rsid w:val="003D5C2E"/>
    <w:rsid w:val="003E5F1F"/>
    <w:rsid w:val="00474EAA"/>
    <w:rsid w:val="0075710D"/>
    <w:rsid w:val="008D46C4"/>
    <w:rsid w:val="00904C8A"/>
    <w:rsid w:val="009E4243"/>
    <w:rsid w:val="00B244AE"/>
    <w:rsid w:val="00C15B46"/>
    <w:rsid w:val="00C87779"/>
    <w:rsid w:val="00D60475"/>
    <w:rsid w:val="00D701C6"/>
    <w:rsid w:val="00E57BF3"/>
    <w:rsid w:val="00E775CB"/>
    <w:rsid w:val="00FF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A4A25"/>
  <w15:docId w15:val="{D906A24D-CB20-48AA-929F-9EB9FA36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71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710D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5710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5710D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5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21</cp:revision>
  <dcterms:created xsi:type="dcterms:W3CDTF">2019-05-07T14:38:00Z</dcterms:created>
  <dcterms:modified xsi:type="dcterms:W3CDTF">2021-08-24T17:16:00Z</dcterms:modified>
</cp:coreProperties>
</file>